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 xml:space="preserve">W związku z </w:t>
      </w:r>
      <w:r w:rsidRPr="00182E67">
        <w:rPr>
          <w:rFonts w:ascii="Arial" w:hAnsi="Arial" w:cs="Arial"/>
          <w:strike/>
          <w:color w:val="000000"/>
        </w:rPr>
        <w:t>ubieganiem się</w:t>
      </w:r>
      <w:r w:rsidR="00B04C76" w:rsidRPr="00182E67">
        <w:rPr>
          <w:rFonts w:ascii="Arial" w:hAnsi="Arial" w:cs="Arial"/>
          <w:strike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bookmarkStart w:id="0" w:name="_Hlk143068368"/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</w:t>
      </w:r>
      <w:bookmarkStart w:id="1" w:name="_GoBack"/>
      <w:bookmarkEnd w:id="1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bookmarkEnd w:id="0"/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>sowanego w ramach projektu, a także, czy rozlicza się z podatku VAT w oparciu o tzw. prewspółczynnik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82E67"/>
    <w:rsid w:val="001E04F7"/>
    <w:rsid w:val="00206BF2"/>
    <w:rsid w:val="00210561"/>
    <w:rsid w:val="0023358F"/>
    <w:rsid w:val="002447C3"/>
    <w:rsid w:val="00296DFB"/>
    <w:rsid w:val="0031030E"/>
    <w:rsid w:val="00367C44"/>
    <w:rsid w:val="004712EB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459C3"/>
    <w:rsid w:val="009C7DCE"/>
    <w:rsid w:val="00A028FF"/>
    <w:rsid w:val="00A92B68"/>
    <w:rsid w:val="00B04C76"/>
    <w:rsid w:val="00B47EA9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  <w:rsid w:val="00F9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AF80E24-0E1C-41CE-B63D-6E69396C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BFF18-EB01-45A6-93A7-686FCF87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Romańska</cp:lastModifiedBy>
  <cp:revision>5</cp:revision>
  <dcterms:created xsi:type="dcterms:W3CDTF">2023-08-16T06:13:00Z</dcterms:created>
  <dcterms:modified xsi:type="dcterms:W3CDTF">2025-02-12T10:41:00Z</dcterms:modified>
</cp:coreProperties>
</file>